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1. Дистанция второго класса состоит из 3 обязательных этапов. Дистанция третьего класса – из 4 обязательных этапов. Организаторы оставляют за собой право изменить это количество. Результаты связок, прошедших меньшее количество этапов, рассматриваются после результатов связок прошедших большее количеств этапов. </w:t>
      </w: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2. Старт на этапах осуществляется по графику, согласно жеребьёвке. График будет вывешен на сайте </w:t>
      </w:r>
      <w:proofErr w:type="spellStart"/>
      <w:r w:rsidRPr="00574855">
        <w:rPr>
          <w:rFonts w:ascii="Times New Roman" w:hAnsi="Times New Roman" w:cs="Times New Roman"/>
          <w:lang w:val="en-US"/>
        </w:rPr>
        <w:t>carabin</w:t>
      </w:r>
      <w:proofErr w:type="spellEnd"/>
      <w:r w:rsidRPr="00574855">
        <w:rPr>
          <w:rFonts w:ascii="Times New Roman" w:hAnsi="Times New Roman" w:cs="Times New Roman"/>
        </w:rPr>
        <w:t>.</w:t>
      </w:r>
      <w:proofErr w:type="spellStart"/>
      <w:r w:rsidRPr="00574855">
        <w:rPr>
          <w:rFonts w:ascii="Times New Roman" w:hAnsi="Times New Roman" w:cs="Times New Roman"/>
          <w:lang w:val="en-US"/>
        </w:rPr>
        <w:t>ru</w:t>
      </w:r>
      <w:proofErr w:type="spellEnd"/>
      <w:r w:rsidRPr="00574855">
        <w:rPr>
          <w:rFonts w:ascii="Times New Roman" w:hAnsi="Times New Roman" w:cs="Times New Roman"/>
        </w:rPr>
        <w:t xml:space="preserve"> и в судейском городке. Связка, опоздавшая на старт, может быть допущена к работе на этапе, если время опоздания составляет не более 5 минут от времени старта, при этом старт не откладывается, КВ не увеличивается.</w:t>
      </w:r>
    </w:p>
    <w:p w:rsidR="00574855" w:rsidRPr="00574855" w:rsidRDefault="00574855" w:rsidP="00574855">
      <w:pPr>
        <w:rPr>
          <w:rFonts w:ascii="Times New Roman" w:hAnsi="Times New Roman" w:cs="Times New Roman"/>
        </w:rPr>
      </w:pPr>
      <w:r w:rsidRPr="00574855">
        <w:rPr>
          <w:rFonts w:ascii="Times New Roman" w:hAnsi="Times New Roman" w:cs="Times New Roman"/>
        </w:rPr>
        <w:t>3. Контрольное время на всех этапах — 15 минут. В случае превышения контрольного времени связка прекращает работу на этапе и простейшим безопасным путем освобождает этап. При этом выставляются заработанные связкой штрафные баллы за технику плюс 80 баллов штрафа для второго класса и 150 баллов для третьего класса, и связка считается не прошедшей этап.</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Участники, не явившиеся на этап, получают 120 баллов штрафа на втором классе и 200 баллов на третьем классе, и связка считается не прошедшей этап.</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4. Подсчет результатов производится в баллах.</w:t>
      </w: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Результат связки на каждом этапе вычисляется по формуле: </w:t>
      </w:r>
    </w:p>
    <w:p w:rsidR="00574855" w:rsidRPr="00574855" w:rsidRDefault="00574855" w:rsidP="00574855">
      <w:pPr>
        <w:rPr>
          <w:rFonts w:ascii="Times New Roman" w:hAnsi="Times New Roman" w:cs="Times New Roman"/>
        </w:rPr>
      </w:pPr>
      <w:proofErr w:type="gramStart"/>
      <w:r w:rsidRPr="00574855">
        <w:rPr>
          <w:rFonts w:ascii="Times New Roman" w:hAnsi="Times New Roman" w:cs="Times New Roman"/>
        </w:rPr>
        <w:t>Р</w:t>
      </w:r>
      <w:proofErr w:type="gramEnd"/>
      <w:r w:rsidRPr="00574855">
        <w:rPr>
          <w:rFonts w:ascii="Times New Roman" w:hAnsi="Times New Roman" w:cs="Times New Roman"/>
        </w:rPr>
        <w:t xml:space="preserve"> = Т + Ш, где</w:t>
      </w:r>
    </w:p>
    <w:p w:rsidR="00574855" w:rsidRPr="00574855" w:rsidRDefault="00574855" w:rsidP="00574855">
      <w:pPr>
        <w:rPr>
          <w:rFonts w:ascii="Times New Roman" w:hAnsi="Times New Roman" w:cs="Times New Roman"/>
        </w:rPr>
      </w:pPr>
      <w:r w:rsidRPr="00574855">
        <w:rPr>
          <w:rFonts w:ascii="Times New Roman" w:hAnsi="Times New Roman" w:cs="Times New Roman"/>
        </w:rPr>
        <w:t>T – время, потраченное связкой на прохождение этапа, переведенное в баллы;</w:t>
      </w:r>
    </w:p>
    <w:p w:rsidR="00574855" w:rsidRPr="00574855" w:rsidRDefault="00574855" w:rsidP="00574855">
      <w:pPr>
        <w:rPr>
          <w:rFonts w:ascii="Times New Roman" w:hAnsi="Times New Roman" w:cs="Times New Roman"/>
        </w:rPr>
      </w:pPr>
      <w:proofErr w:type="gramStart"/>
      <w:r w:rsidRPr="00574855">
        <w:rPr>
          <w:rFonts w:ascii="Times New Roman" w:hAnsi="Times New Roman" w:cs="Times New Roman"/>
        </w:rPr>
        <w:t>Ш</w:t>
      </w:r>
      <w:proofErr w:type="gramEnd"/>
      <w:r w:rsidRPr="00574855">
        <w:rPr>
          <w:rFonts w:ascii="Times New Roman" w:hAnsi="Times New Roman" w:cs="Times New Roman"/>
        </w:rPr>
        <w:t xml:space="preserve"> – штрафные баллы за технику согласно таблице штрафов, если связка допустила какие-либо технические ошибки;</w:t>
      </w:r>
    </w:p>
    <w:p w:rsidR="00574855" w:rsidRPr="00574855" w:rsidRDefault="00574855" w:rsidP="00574855">
      <w:pPr>
        <w:rPr>
          <w:rFonts w:ascii="Times New Roman" w:hAnsi="Times New Roman" w:cs="Times New Roman"/>
        </w:rPr>
      </w:pPr>
      <w:r w:rsidRPr="00574855">
        <w:rPr>
          <w:rFonts w:ascii="Times New Roman" w:hAnsi="Times New Roman" w:cs="Times New Roman"/>
        </w:rPr>
        <w:t>Время переводится в баллы в соотношении 1 к 4, т.е. 1 минута = 4 балла (1 балл = 15 секунд).</w:t>
      </w:r>
      <w:r w:rsidRPr="00574855">
        <w:rPr>
          <w:rFonts w:ascii="Times New Roman" w:hAnsi="Times New Roman" w:cs="Times New Roman"/>
        </w:rPr>
        <w:br/>
        <w:t>Победитель дистанции определяется по количеству пройденных этапов и минимальной сумме набранных на всех этапах баллов (с учетом положения п. 1).</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5. При неправильных действиях связки, влияющих на безопасность: отсутствии или нарушении страховки, неправильном выполнении технического приема, других нарушениях, судьи останавливают работу связки до исправления нарушения, при этом контрольное время не увеличивается, отсечка не включается.</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6. Штрафные баллы за технику учитываются согласно действующему Регламенту. В случае невыполнения пунктов настоящих Условий с указанием «Запрещается», «Не допускается» или «Должны», «Необходимо», связка после объявления нарушения получает 5 штрафных баллов. При этом допущенное нарушение должно быть устранено.</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7. Финиш на всех этапах — по приходу обоих участников связки, постановке на </w:t>
      </w:r>
      <w:proofErr w:type="spellStart"/>
      <w:r w:rsidRPr="00574855">
        <w:rPr>
          <w:rFonts w:ascii="Times New Roman" w:hAnsi="Times New Roman" w:cs="Times New Roman"/>
        </w:rPr>
        <w:t>самостраховку</w:t>
      </w:r>
      <w:proofErr w:type="spellEnd"/>
      <w:r w:rsidRPr="00574855">
        <w:rPr>
          <w:rFonts w:ascii="Times New Roman" w:hAnsi="Times New Roman" w:cs="Times New Roman"/>
        </w:rPr>
        <w:t xml:space="preserve"> и прибытию всего командного снаряжения в зону финиша этапа (или отказу от снаряжения).</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8. Везде, где это необходимо по соображениям безопасности, дистанция будет оборудована судейской страховкой. Пристегивание, </w:t>
      </w:r>
      <w:proofErr w:type="spellStart"/>
      <w:r w:rsidRPr="00574855">
        <w:rPr>
          <w:rFonts w:ascii="Times New Roman" w:hAnsi="Times New Roman" w:cs="Times New Roman"/>
        </w:rPr>
        <w:t>отстегивание</w:t>
      </w:r>
      <w:proofErr w:type="spellEnd"/>
      <w:r w:rsidRPr="00574855">
        <w:rPr>
          <w:rFonts w:ascii="Times New Roman" w:hAnsi="Times New Roman" w:cs="Times New Roman"/>
        </w:rPr>
        <w:t xml:space="preserve"> и </w:t>
      </w:r>
      <w:proofErr w:type="gramStart"/>
      <w:r w:rsidRPr="00574855">
        <w:rPr>
          <w:rFonts w:ascii="Times New Roman" w:hAnsi="Times New Roman" w:cs="Times New Roman"/>
        </w:rPr>
        <w:t>контроль за</w:t>
      </w:r>
      <w:proofErr w:type="gramEnd"/>
      <w:r w:rsidRPr="00574855">
        <w:rPr>
          <w:rFonts w:ascii="Times New Roman" w:hAnsi="Times New Roman" w:cs="Times New Roman"/>
        </w:rPr>
        <w:t xml:space="preserve"> положением судейской страховки во время движения участник осуществляет самостоятельно. Места на этапе, где необходима судейская страховка, указываются судьей на этапе. Движение без судейской страховки там, где она предусмотрена, запрещено!</w:t>
      </w: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Везде, где в рамках одного этапа осуществляется переход с одних перил на другие, этот переход должен выполняться без прекращения </w:t>
      </w:r>
      <w:proofErr w:type="spellStart"/>
      <w:r w:rsidRPr="00574855">
        <w:rPr>
          <w:rFonts w:ascii="Times New Roman" w:hAnsi="Times New Roman" w:cs="Times New Roman"/>
        </w:rPr>
        <w:t>самостраховки</w:t>
      </w:r>
      <w:proofErr w:type="spellEnd"/>
      <w:r w:rsidRPr="00574855">
        <w:rPr>
          <w:rFonts w:ascii="Times New Roman" w:hAnsi="Times New Roman" w:cs="Times New Roman"/>
        </w:rPr>
        <w:t>.</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9. Командная страховка необходима всегда, когда участник не находится на </w:t>
      </w:r>
      <w:proofErr w:type="spellStart"/>
      <w:r w:rsidRPr="00574855">
        <w:rPr>
          <w:rFonts w:ascii="Times New Roman" w:hAnsi="Times New Roman" w:cs="Times New Roman"/>
        </w:rPr>
        <w:t>самостраховке</w:t>
      </w:r>
      <w:proofErr w:type="spellEnd"/>
      <w:r w:rsidRPr="00574855">
        <w:rPr>
          <w:rFonts w:ascii="Times New Roman" w:hAnsi="Times New Roman" w:cs="Times New Roman"/>
        </w:rPr>
        <w:t xml:space="preserve">, если иное не оговорено условиями конкретного этапа. Запрещается использование командной страховки в качестве перил для движения. Страховка должна осуществляться через тормозное устройство, которое может быть закреплено на точке страховки или на участнике. Страховка без рукавиц или перчаток, допущенных судейской коллегией, запрещена. </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10. Применение самодельного снаряжения </w:t>
      </w:r>
      <w:r w:rsidRPr="00574855">
        <w:rPr>
          <w:rFonts w:ascii="Times New Roman" w:hAnsi="Times New Roman" w:cs="Times New Roman"/>
          <w:b/>
          <w:u w:val="single"/>
        </w:rPr>
        <w:t>запрещено</w:t>
      </w:r>
      <w:r w:rsidRPr="00574855">
        <w:rPr>
          <w:rFonts w:ascii="Times New Roman" w:hAnsi="Times New Roman" w:cs="Times New Roman"/>
        </w:rPr>
        <w:t>. Снаряжение разрешается использовать только по назначению, указанному в паспорте (инструкции) изделия.</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11. Запрещается применять снаряжение способами прямо или косвенно запрещенными паспортом (инструкцией) изделия.</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12. При использовании зажимов (</w:t>
      </w:r>
      <w:proofErr w:type="spellStart"/>
      <w:r w:rsidRPr="00574855">
        <w:rPr>
          <w:rFonts w:ascii="Times New Roman" w:hAnsi="Times New Roman" w:cs="Times New Roman"/>
        </w:rPr>
        <w:t>жюмара</w:t>
      </w:r>
      <w:proofErr w:type="spellEnd"/>
      <w:r w:rsidRPr="00574855">
        <w:rPr>
          <w:rFonts w:ascii="Times New Roman" w:hAnsi="Times New Roman" w:cs="Times New Roman"/>
        </w:rPr>
        <w:t xml:space="preserve">) в качестве одиночной точки страховки на перилах (наклонных в том числе), зажим должен быть подстрахован схватывающим узлом или «закрыт» </w:t>
      </w:r>
      <w:proofErr w:type="spellStart"/>
      <w:r w:rsidRPr="00574855">
        <w:rPr>
          <w:rFonts w:ascii="Times New Roman" w:hAnsi="Times New Roman" w:cs="Times New Roman"/>
        </w:rPr>
        <w:t>замуфтованным</w:t>
      </w:r>
      <w:proofErr w:type="spellEnd"/>
      <w:r w:rsidRPr="00574855">
        <w:rPr>
          <w:rFonts w:ascii="Times New Roman" w:hAnsi="Times New Roman" w:cs="Times New Roman"/>
        </w:rPr>
        <w:t xml:space="preserve"> карабином, если иное не оговорено в описании конкретного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rPr>
        <w:t>Схватывающие узлы должны выполняться из репшнура диаметром 6 мм и иметь минимум два обхвата вокруг основной веревки.</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rPr>
        <w:t>13. Все ПС — «полка». Посещение всех ПС всеми участниками и контрольным грузом (при его наличии) на всех этапах обязательно, если иное не указано в описании конкретного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rPr>
        <w:br/>
        <w:t xml:space="preserve">14. Спуск по веревке (спуск </w:t>
      </w:r>
      <w:proofErr w:type="spellStart"/>
      <w:r w:rsidRPr="00574855">
        <w:rPr>
          <w:rFonts w:ascii="Times New Roman" w:hAnsi="Times New Roman" w:cs="Times New Roman"/>
        </w:rPr>
        <w:t>дюльфером</w:t>
      </w:r>
      <w:proofErr w:type="spellEnd"/>
      <w:r w:rsidRPr="00574855">
        <w:rPr>
          <w:rFonts w:ascii="Times New Roman" w:hAnsi="Times New Roman" w:cs="Times New Roman"/>
        </w:rPr>
        <w:t xml:space="preserve">) предполагает применение фрикционных (тормозных) спусковых устройств (стандартных спусковых устройств типа «восьмерки», «рогатки», узла УИАА и т. </w:t>
      </w:r>
      <w:proofErr w:type="spellStart"/>
      <w:r w:rsidRPr="00574855">
        <w:rPr>
          <w:rFonts w:ascii="Times New Roman" w:hAnsi="Times New Roman" w:cs="Times New Roman"/>
        </w:rPr>
        <w:t>п</w:t>
      </w:r>
      <w:proofErr w:type="spellEnd"/>
      <w:r w:rsidRPr="00574855">
        <w:rPr>
          <w:rFonts w:ascii="Times New Roman" w:hAnsi="Times New Roman" w:cs="Times New Roman"/>
        </w:rPr>
        <w:t xml:space="preserve">). При спуске </w:t>
      </w:r>
      <w:proofErr w:type="spellStart"/>
      <w:r w:rsidRPr="00574855">
        <w:rPr>
          <w:rFonts w:ascii="Times New Roman" w:hAnsi="Times New Roman" w:cs="Times New Roman"/>
        </w:rPr>
        <w:t>дюльфером</w:t>
      </w:r>
      <w:proofErr w:type="spellEnd"/>
      <w:r w:rsidRPr="00574855">
        <w:rPr>
          <w:rFonts w:ascii="Times New Roman" w:hAnsi="Times New Roman" w:cs="Times New Roman"/>
        </w:rPr>
        <w:t xml:space="preserve">, командная страховка и перчатки обязательны, если иное не оговорено в описании конкретного этапа. На концах спусковых веревок должен быть узел (узлы), при спуске второго участника концы спусковых веревок должны быть закреплены на ПС. При спуске первого участника по сдвоенной веревке концы веревки должны быть связаны вместе узлом или соединены карабином. </w:t>
      </w:r>
    </w:p>
    <w:p w:rsidR="00574855" w:rsidRPr="00574855" w:rsidRDefault="00574855" w:rsidP="00574855">
      <w:pPr>
        <w:rPr>
          <w:rFonts w:ascii="Times New Roman" w:hAnsi="Times New Roman" w:cs="Times New Roman"/>
        </w:rPr>
      </w:pPr>
      <w:r w:rsidRPr="00574855">
        <w:rPr>
          <w:rFonts w:ascii="Times New Roman" w:hAnsi="Times New Roman" w:cs="Times New Roman"/>
        </w:rPr>
        <w:t>Схемы этапов (в описаниях этапов возможны незначительные изменения).</w:t>
      </w:r>
    </w:p>
    <w:p w:rsidR="00574855" w:rsidRPr="00574855" w:rsidRDefault="00574855" w:rsidP="00574855">
      <w:pPr>
        <w:rPr>
          <w:rFonts w:ascii="Times New Roman" w:hAnsi="Times New Roman" w:cs="Times New Roman"/>
        </w:rPr>
      </w:pPr>
    </w:p>
    <w:p w:rsidR="00574855" w:rsidRPr="00574855" w:rsidRDefault="00574855" w:rsidP="00574855">
      <w:pPr>
        <w:jc w:val="center"/>
        <w:rPr>
          <w:rFonts w:ascii="Times New Roman" w:hAnsi="Times New Roman" w:cs="Times New Roman"/>
          <w:b/>
        </w:rPr>
      </w:pPr>
      <w:r w:rsidRPr="00574855">
        <w:rPr>
          <w:rFonts w:ascii="Times New Roman" w:hAnsi="Times New Roman" w:cs="Times New Roman"/>
          <w:b/>
        </w:rPr>
        <w:lastRenderedPageBreak/>
        <w:t>Второй класс.</w:t>
      </w:r>
    </w:p>
    <w:p w:rsidR="00574855" w:rsidRPr="00574855" w:rsidRDefault="00574855" w:rsidP="00574855">
      <w:pPr>
        <w:jc w:val="center"/>
        <w:rPr>
          <w:rFonts w:ascii="Times New Roman" w:hAnsi="Times New Roman" w:cs="Times New Roman"/>
        </w:rPr>
      </w:pPr>
      <w:r w:rsidRPr="00574855">
        <w:rPr>
          <w:rFonts w:ascii="Times New Roman" w:hAnsi="Times New Roman" w:cs="Times New Roman"/>
          <w:b/>
        </w:rPr>
        <w:t>Этап 1 «Спуск через промежуточную станцию»</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Схема дистанции</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rPr>
        <w:drawing>
          <wp:inline distT="0" distB="0" distL="0" distR="0">
            <wp:extent cx="1066800" cy="22098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66800" cy="2209800"/>
                    </a:xfrm>
                    <a:prstGeom prst="rect">
                      <a:avLst/>
                    </a:prstGeom>
                    <a:noFill/>
                    <a:ln w="9525">
                      <a:noFill/>
                      <a:miter lim="800000"/>
                      <a:headEnd/>
                      <a:tailEnd/>
                    </a:ln>
                  </pic:spPr>
                </pic:pic>
              </a:graphicData>
            </a:graphic>
          </wp:inline>
        </w:drawing>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Длины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ПС</w:t>
      </w:r>
      <w:proofErr w:type="gramStart"/>
      <w:r w:rsidRPr="00574855">
        <w:rPr>
          <w:rFonts w:ascii="Times New Roman" w:hAnsi="Times New Roman" w:cs="Times New Roman"/>
          <w:b/>
        </w:rPr>
        <w:t>1</w:t>
      </w:r>
      <w:proofErr w:type="gramEnd"/>
      <w:r w:rsidRPr="00574855">
        <w:rPr>
          <w:rFonts w:ascii="Times New Roman" w:hAnsi="Times New Roman" w:cs="Times New Roman"/>
          <w:b/>
        </w:rPr>
        <w:t xml:space="preserve"> = </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ПС</w:t>
      </w:r>
      <w:proofErr w:type="gramStart"/>
      <w:r w:rsidRPr="00574855">
        <w:rPr>
          <w:rFonts w:ascii="Times New Roman" w:hAnsi="Times New Roman" w:cs="Times New Roman"/>
          <w:b/>
        </w:rPr>
        <w:t>1</w:t>
      </w:r>
      <w:proofErr w:type="gramEnd"/>
      <w:r w:rsidRPr="00574855">
        <w:rPr>
          <w:rFonts w:ascii="Times New Roman" w:hAnsi="Times New Roman" w:cs="Times New Roman"/>
          <w:b/>
        </w:rPr>
        <w:t xml:space="preserve"> - Ф = </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Контрольное время на дистанции: 15 минут</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Оборудование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b/>
          <w:lang w:val="en-US"/>
        </w:rPr>
        <w:t>C</w:t>
      </w:r>
      <w:r w:rsidRPr="00574855">
        <w:rPr>
          <w:rFonts w:ascii="Times New Roman" w:hAnsi="Times New Roman" w:cs="Times New Roman"/>
        </w:rPr>
        <w:t>,</w:t>
      </w:r>
      <w:r w:rsidRPr="00574855">
        <w:rPr>
          <w:rFonts w:ascii="Times New Roman" w:hAnsi="Times New Roman" w:cs="Times New Roman"/>
          <w:b/>
        </w:rPr>
        <w:t xml:space="preserve"> ПС1: </w:t>
      </w:r>
      <w:r w:rsidRPr="00574855">
        <w:rPr>
          <w:rFonts w:ascii="Times New Roman" w:hAnsi="Times New Roman" w:cs="Times New Roman"/>
        </w:rPr>
        <w:t>один заглушенный судейский карабин и двойная судейская петля;</w:t>
      </w:r>
    </w:p>
    <w:p w:rsidR="00574855" w:rsidRPr="00574855" w:rsidRDefault="00574855" w:rsidP="00574855">
      <w:pPr>
        <w:rPr>
          <w:rFonts w:ascii="Times New Roman" w:hAnsi="Times New Roman" w:cs="Times New Roman"/>
        </w:rPr>
      </w:pPr>
      <w:r w:rsidRPr="00574855">
        <w:rPr>
          <w:rFonts w:ascii="Times New Roman" w:hAnsi="Times New Roman" w:cs="Times New Roman"/>
          <w:b/>
        </w:rPr>
        <w:t>Ф</w:t>
      </w:r>
      <w:r w:rsidRPr="00574855">
        <w:rPr>
          <w:rFonts w:ascii="Times New Roman" w:hAnsi="Times New Roman" w:cs="Times New Roman"/>
        </w:rPr>
        <w:t xml:space="preserve">: </w:t>
      </w:r>
      <w:r w:rsidRPr="00574855">
        <w:rPr>
          <w:rFonts w:ascii="Times New Roman" w:hAnsi="Times New Roman" w:cs="Times New Roman"/>
        </w:rPr>
        <w:tab/>
        <w:t>двойная судейская петля;</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С-ПС1, ПС1-Ф:</w:t>
      </w:r>
      <w:r w:rsidRPr="00574855">
        <w:rPr>
          <w:rFonts w:ascii="Times New Roman" w:hAnsi="Times New Roman" w:cs="Times New Roman"/>
        </w:rPr>
        <w:t xml:space="preserve"> судейские перила.</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Описание дистанции для базового варианта:</w:t>
      </w: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Спуск по судейским перилам с организацией верхней командной страховки через промежуточную станцию </w:t>
      </w:r>
      <w:r w:rsidRPr="00574855">
        <w:rPr>
          <w:rFonts w:ascii="Times New Roman" w:hAnsi="Times New Roman" w:cs="Times New Roman"/>
          <w:b/>
        </w:rPr>
        <w:t>ПС</w:t>
      </w:r>
      <w:proofErr w:type="gramStart"/>
      <w:r w:rsidRPr="00574855">
        <w:rPr>
          <w:rFonts w:ascii="Times New Roman" w:hAnsi="Times New Roman" w:cs="Times New Roman"/>
          <w:b/>
        </w:rPr>
        <w:t>1</w:t>
      </w:r>
      <w:proofErr w:type="gramEnd"/>
      <w:r w:rsidRPr="00574855">
        <w:rPr>
          <w:rFonts w:ascii="Times New Roman" w:hAnsi="Times New Roman" w:cs="Times New Roman"/>
          <w:b/>
        </w:rPr>
        <w:t xml:space="preserve"> </w:t>
      </w:r>
      <w:r w:rsidRPr="00574855">
        <w:rPr>
          <w:rFonts w:ascii="Times New Roman" w:hAnsi="Times New Roman" w:cs="Times New Roman"/>
        </w:rPr>
        <w:t xml:space="preserve">со сменой страховочной верёвки на </w:t>
      </w:r>
      <w:r w:rsidRPr="00574855">
        <w:rPr>
          <w:rFonts w:ascii="Times New Roman" w:hAnsi="Times New Roman" w:cs="Times New Roman"/>
          <w:b/>
          <w:bCs/>
        </w:rPr>
        <w:t>ПС1</w:t>
      </w:r>
      <w:r w:rsidRPr="00574855">
        <w:rPr>
          <w:rFonts w:ascii="Times New Roman" w:hAnsi="Times New Roman" w:cs="Times New Roman"/>
        </w:rPr>
        <w:t>.</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jc w:val="center"/>
        <w:rPr>
          <w:rFonts w:ascii="Times New Roman" w:hAnsi="Times New Roman" w:cs="Times New Roman"/>
        </w:rPr>
      </w:pPr>
      <w:r w:rsidRPr="00574855">
        <w:rPr>
          <w:rFonts w:ascii="Times New Roman" w:hAnsi="Times New Roman" w:cs="Times New Roman"/>
          <w:b/>
        </w:rPr>
        <w:lastRenderedPageBreak/>
        <w:t>Этап 2 «Траверс»</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Схема дистанции:</w:t>
      </w:r>
    </w:p>
    <w:p w:rsidR="00574855" w:rsidRPr="00574855" w:rsidRDefault="00574855" w:rsidP="00574855">
      <w:pPr>
        <w:rPr>
          <w:rFonts w:ascii="Times New Roman" w:hAnsi="Times New Roman" w:cs="Times New Roman"/>
          <w:i/>
          <w:u w:val="single"/>
        </w:rPr>
      </w:pPr>
    </w:p>
    <w:p w:rsidR="00574855" w:rsidRPr="00574855" w:rsidRDefault="00574855" w:rsidP="00574855">
      <w:pPr>
        <w:rPr>
          <w:rFonts w:ascii="Times New Roman" w:hAnsi="Times New Roman" w:cs="Times New Roman"/>
        </w:rPr>
      </w:pPr>
      <w:r w:rsidRPr="00574855">
        <w:rPr>
          <w:rFonts w:ascii="Times New Roman" w:hAnsi="Times New Roman" w:cs="Times New Roman"/>
        </w:rPr>
        <w:drawing>
          <wp:inline distT="0" distB="0" distL="0" distR="0">
            <wp:extent cx="3724275" cy="156210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24275" cy="1562100"/>
                    </a:xfrm>
                    <a:prstGeom prst="rect">
                      <a:avLst/>
                    </a:prstGeom>
                    <a:noFill/>
                    <a:ln w="9525">
                      <a:noFill/>
                      <a:miter lim="800000"/>
                      <a:headEnd/>
                      <a:tailEnd/>
                    </a:ln>
                  </pic:spPr>
                </pic:pic>
              </a:graphicData>
            </a:graphic>
          </wp:inline>
        </w:drawing>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Длины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ПС</w:t>
      </w:r>
      <w:proofErr w:type="gramStart"/>
      <w:r w:rsidRPr="00574855">
        <w:rPr>
          <w:rFonts w:ascii="Times New Roman" w:hAnsi="Times New Roman" w:cs="Times New Roman"/>
          <w:b/>
        </w:rPr>
        <w:t>1</w:t>
      </w:r>
      <w:proofErr w:type="gramEnd"/>
      <w:r w:rsidRPr="00574855">
        <w:rPr>
          <w:rFonts w:ascii="Times New Roman" w:hAnsi="Times New Roman" w:cs="Times New Roman"/>
        </w:rPr>
        <w:t xml:space="preserve"> = </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ПС</w:t>
      </w:r>
      <w:proofErr w:type="gramStart"/>
      <w:r w:rsidRPr="00574855">
        <w:rPr>
          <w:rFonts w:ascii="Times New Roman" w:hAnsi="Times New Roman" w:cs="Times New Roman"/>
          <w:b/>
        </w:rPr>
        <w:t>1</w:t>
      </w:r>
      <w:proofErr w:type="gramEnd"/>
      <w:r w:rsidRPr="00574855">
        <w:rPr>
          <w:rFonts w:ascii="Times New Roman" w:hAnsi="Times New Roman" w:cs="Times New Roman"/>
          <w:b/>
        </w:rPr>
        <w:t xml:space="preserve"> - Ф</w:t>
      </w:r>
      <w:r w:rsidRPr="00574855">
        <w:rPr>
          <w:rFonts w:ascii="Times New Roman" w:hAnsi="Times New Roman" w:cs="Times New Roman"/>
        </w:rPr>
        <w:t xml:space="preserve"> =</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Контрольное время на дистанции: 15 минут</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Оборудование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b/>
          <w:lang w:val="en-US"/>
        </w:rPr>
        <w:t>C</w:t>
      </w:r>
      <w:r w:rsidRPr="00574855">
        <w:rPr>
          <w:rFonts w:ascii="Times New Roman" w:hAnsi="Times New Roman" w:cs="Times New Roman"/>
        </w:rPr>
        <w:t xml:space="preserve">: </w:t>
      </w:r>
      <w:r w:rsidRPr="00574855">
        <w:rPr>
          <w:rFonts w:ascii="Times New Roman" w:hAnsi="Times New Roman" w:cs="Times New Roman"/>
        </w:rPr>
        <w:tab/>
        <w:t>двойная судейская петля;</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w:t>
      </w:r>
      <w:r w:rsidRPr="00574855">
        <w:rPr>
          <w:rFonts w:ascii="Times New Roman" w:hAnsi="Times New Roman" w:cs="Times New Roman"/>
          <w:b/>
          <w:lang w:val="en-US"/>
        </w:rPr>
        <w:t>C</w:t>
      </w:r>
      <w:r w:rsidRPr="00574855">
        <w:rPr>
          <w:rFonts w:ascii="Times New Roman" w:hAnsi="Times New Roman" w:cs="Times New Roman"/>
          <w:b/>
        </w:rPr>
        <w:t>1</w:t>
      </w:r>
      <w:bookmarkStart w:id="0" w:name="_GoBack"/>
      <w:bookmarkEnd w:id="0"/>
      <w:r w:rsidRPr="00574855">
        <w:rPr>
          <w:rFonts w:ascii="Times New Roman" w:hAnsi="Times New Roman" w:cs="Times New Roman"/>
        </w:rPr>
        <w:t>: двойная судейская петля, заглушенный судейский карабин;</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ПС</w:t>
      </w:r>
      <w:proofErr w:type="gramStart"/>
      <w:r w:rsidRPr="00574855">
        <w:rPr>
          <w:rFonts w:ascii="Times New Roman" w:hAnsi="Times New Roman" w:cs="Times New Roman"/>
          <w:b/>
        </w:rPr>
        <w:t>1</w:t>
      </w:r>
      <w:proofErr w:type="gramEnd"/>
      <w:r w:rsidRPr="00574855">
        <w:rPr>
          <w:rFonts w:ascii="Times New Roman" w:hAnsi="Times New Roman" w:cs="Times New Roman"/>
        </w:rPr>
        <w:t>: судейские перила;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w:t>
      </w:r>
      <w:r w:rsidRPr="00574855">
        <w:rPr>
          <w:rFonts w:ascii="Times New Roman" w:hAnsi="Times New Roman" w:cs="Times New Roman"/>
          <w:b/>
          <w:lang w:val="en-US"/>
        </w:rPr>
        <w:t>C</w:t>
      </w:r>
      <w:r w:rsidRPr="00574855">
        <w:rPr>
          <w:rFonts w:ascii="Times New Roman" w:hAnsi="Times New Roman" w:cs="Times New Roman"/>
          <w:b/>
        </w:rPr>
        <w:t>1 – Ф:</w:t>
      </w:r>
      <w:r w:rsidRPr="00574855">
        <w:rPr>
          <w:rFonts w:ascii="Times New Roman" w:hAnsi="Times New Roman" w:cs="Times New Roman"/>
        </w:rPr>
        <w:t xml:space="preserve"> судейские перила;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Ф</w:t>
      </w:r>
      <w:r w:rsidRPr="00574855">
        <w:rPr>
          <w:rFonts w:ascii="Times New Roman" w:hAnsi="Times New Roman" w:cs="Times New Roman"/>
        </w:rPr>
        <w:t xml:space="preserve">: </w:t>
      </w:r>
      <w:r w:rsidRPr="00574855">
        <w:rPr>
          <w:rFonts w:ascii="Times New Roman" w:hAnsi="Times New Roman" w:cs="Times New Roman"/>
        </w:rPr>
        <w:tab/>
        <w:t>двойная судейская петля;</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Описание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Участники двигаются траверсом по судейским горизонтальным перилам по маршруту </w:t>
      </w:r>
      <w:r w:rsidRPr="00574855">
        <w:rPr>
          <w:rFonts w:ascii="Times New Roman" w:hAnsi="Times New Roman" w:cs="Times New Roman"/>
          <w:b/>
        </w:rPr>
        <w:t xml:space="preserve">С-ПС1 </w:t>
      </w:r>
      <w:r w:rsidRPr="00574855">
        <w:rPr>
          <w:rFonts w:ascii="Times New Roman" w:hAnsi="Times New Roman" w:cs="Times New Roman"/>
        </w:rPr>
        <w:t>в ограничениях, с обеспечением сопровождения</w:t>
      </w:r>
      <w:r w:rsidRPr="00574855">
        <w:rPr>
          <w:rFonts w:ascii="Times New Roman" w:hAnsi="Times New Roman" w:cs="Times New Roman"/>
          <w:b/>
        </w:rPr>
        <w:t xml:space="preserve">.  </w:t>
      </w:r>
      <w:r w:rsidRPr="00574855">
        <w:rPr>
          <w:rFonts w:ascii="Times New Roman" w:hAnsi="Times New Roman" w:cs="Times New Roman"/>
        </w:rPr>
        <w:t xml:space="preserve">Далее участникам необходимо спуститься по судейским перилам на </w:t>
      </w:r>
      <w:r w:rsidRPr="00574855">
        <w:rPr>
          <w:rFonts w:ascii="Times New Roman" w:hAnsi="Times New Roman" w:cs="Times New Roman"/>
          <w:b/>
          <w:bCs/>
        </w:rPr>
        <w:t xml:space="preserve">Ф </w:t>
      </w:r>
      <w:r w:rsidRPr="00574855">
        <w:rPr>
          <w:rFonts w:ascii="Times New Roman" w:hAnsi="Times New Roman" w:cs="Times New Roman"/>
          <w:bCs/>
        </w:rPr>
        <w:t>с организацией верхней командной страховки</w:t>
      </w:r>
      <w:r w:rsidRPr="00574855">
        <w:rPr>
          <w:rFonts w:ascii="Times New Roman" w:hAnsi="Times New Roman" w:cs="Times New Roman"/>
        </w:rPr>
        <w:t>.</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b/>
        </w:rPr>
        <w:lastRenderedPageBreak/>
        <w:t>Второй класс. Этап 3 «Переход по леднику»</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Схема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drawing>
          <wp:inline distT="0" distB="0" distL="0" distR="0">
            <wp:extent cx="3114675" cy="2333625"/>
            <wp:effectExtent l="19050" t="0" r="952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114675" cy="2333625"/>
                    </a:xfrm>
                    <a:prstGeom prst="rect">
                      <a:avLst/>
                    </a:prstGeom>
                    <a:noFill/>
                    <a:ln w="9525">
                      <a:noFill/>
                      <a:miter lim="800000"/>
                      <a:headEnd/>
                      <a:tailEnd/>
                    </a:ln>
                  </pic:spPr>
                </pic:pic>
              </a:graphicData>
            </a:graphic>
          </wp:inline>
        </w:drawing>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Длины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ПС</w:t>
      </w:r>
      <w:proofErr w:type="gramStart"/>
      <w:r w:rsidRPr="00574855">
        <w:rPr>
          <w:rFonts w:ascii="Times New Roman" w:hAnsi="Times New Roman" w:cs="Times New Roman"/>
          <w:b/>
        </w:rPr>
        <w:t>1</w:t>
      </w:r>
      <w:proofErr w:type="gramEnd"/>
      <w:r w:rsidRPr="00574855">
        <w:rPr>
          <w:rFonts w:ascii="Times New Roman" w:hAnsi="Times New Roman" w:cs="Times New Roman"/>
        </w:rPr>
        <w:t xml:space="preserve"> = </w:t>
      </w:r>
    </w:p>
    <w:p w:rsidR="00574855" w:rsidRPr="00574855" w:rsidRDefault="00574855" w:rsidP="00574855">
      <w:pPr>
        <w:rPr>
          <w:rFonts w:ascii="Times New Roman" w:hAnsi="Times New Roman" w:cs="Times New Roman"/>
        </w:rPr>
      </w:pPr>
      <w:r w:rsidRPr="00574855">
        <w:rPr>
          <w:rFonts w:ascii="Times New Roman" w:hAnsi="Times New Roman" w:cs="Times New Roman"/>
          <w:b/>
          <w:bCs/>
        </w:rPr>
        <w:t>ПС</w:t>
      </w:r>
      <w:proofErr w:type="gramStart"/>
      <w:r w:rsidRPr="00574855">
        <w:rPr>
          <w:rFonts w:ascii="Times New Roman" w:hAnsi="Times New Roman" w:cs="Times New Roman"/>
          <w:b/>
          <w:bCs/>
        </w:rPr>
        <w:t>1</w:t>
      </w:r>
      <w:proofErr w:type="gramEnd"/>
      <w:r w:rsidRPr="00574855">
        <w:rPr>
          <w:rFonts w:ascii="Times New Roman" w:hAnsi="Times New Roman" w:cs="Times New Roman"/>
          <w:b/>
          <w:bCs/>
        </w:rPr>
        <w:t xml:space="preserve"> - Ф</w:t>
      </w:r>
      <w:r w:rsidRPr="00574855">
        <w:rPr>
          <w:rFonts w:ascii="Times New Roman" w:hAnsi="Times New Roman" w:cs="Times New Roman"/>
        </w:rPr>
        <w:t xml:space="preserve"> =</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Контрольное время на дистанции: 15 минут</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Оборудование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b/>
          <w:lang w:val="en-US"/>
        </w:rPr>
        <w:t>C</w:t>
      </w:r>
      <w:r w:rsidRPr="00574855">
        <w:rPr>
          <w:rFonts w:ascii="Times New Roman" w:hAnsi="Times New Roman" w:cs="Times New Roman"/>
          <w:b/>
        </w:rPr>
        <w:t>, ПС1, Ф</w:t>
      </w:r>
      <w:r w:rsidRPr="00574855">
        <w:rPr>
          <w:rFonts w:ascii="Times New Roman" w:hAnsi="Times New Roman" w:cs="Times New Roman"/>
        </w:rPr>
        <w:t>: двойная судейская петля;</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ПС1-Ф</w:t>
      </w:r>
      <w:r w:rsidRPr="00574855">
        <w:rPr>
          <w:rFonts w:ascii="Times New Roman" w:hAnsi="Times New Roman" w:cs="Times New Roman"/>
        </w:rPr>
        <w:t xml:space="preserve">: </w:t>
      </w:r>
      <w:r w:rsidRPr="00574855">
        <w:rPr>
          <w:rFonts w:ascii="Times New Roman" w:hAnsi="Times New Roman" w:cs="Times New Roman"/>
        </w:rPr>
        <w:tab/>
        <w:t>Судейские перила;</w:t>
      </w:r>
    </w:p>
    <w:p w:rsidR="00574855" w:rsidRPr="00574855" w:rsidRDefault="00574855" w:rsidP="00574855">
      <w:pPr>
        <w:rPr>
          <w:rFonts w:ascii="Times New Roman" w:hAnsi="Times New Roman" w:cs="Times New Roman"/>
        </w:rPr>
      </w:pPr>
      <w:r w:rsidRPr="00574855">
        <w:rPr>
          <w:rFonts w:ascii="Times New Roman" w:hAnsi="Times New Roman" w:cs="Times New Roman"/>
        </w:rPr>
        <w:t>Два контрольных груза.</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Описание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Движение на участке С-ПС1 с командной страховкой. На участке ПС1-Ф первый участник поднимается по судейским перилам с нижней командной страховкой, второй </w:t>
      </w:r>
      <w:r w:rsidRPr="00574855">
        <w:rPr>
          <w:rFonts w:ascii="Times New Roman" w:hAnsi="Times New Roman" w:cs="Times New Roman"/>
        </w:rPr>
        <w:softHyphen/>
        <w:t xml:space="preserve"> по судейским перилам с ВКС. Связка должна доставить два контрольных груза со старта на финиш.</w:t>
      </w:r>
    </w:p>
    <w:p w:rsidR="001E7485" w:rsidRPr="00574855" w:rsidRDefault="001E7485">
      <w:pPr>
        <w:rPr>
          <w:rFonts w:ascii="Times New Roman" w:hAnsi="Times New Roman" w:cs="Times New Roman"/>
        </w:rPr>
      </w:pPr>
    </w:p>
    <w:p w:rsidR="00574855" w:rsidRPr="00574855" w:rsidRDefault="00574855">
      <w:pPr>
        <w:rPr>
          <w:rFonts w:ascii="Times New Roman" w:hAnsi="Times New Roman" w:cs="Times New Roman"/>
        </w:rPr>
      </w:pPr>
    </w:p>
    <w:p w:rsidR="00574855" w:rsidRPr="00574855" w:rsidRDefault="00574855">
      <w:pPr>
        <w:rPr>
          <w:rFonts w:ascii="Times New Roman" w:hAnsi="Times New Roman" w:cs="Times New Roman"/>
        </w:rPr>
      </w:pPr>
    </w:p>
    <w:p w:rsidR="00574855" w:rsidRPr="00574855" w:rsidRDefault="00574855">
      <w:pPr>
        <w:rPr>
          <w:rFonts w:ascii="Times New Roman" w:hAnsi="Times New Roman" w:cs="Times New Roman"/>
        </w:rPr>
      </w:pPr>
    </w:p>
    <w:p w:rsidR="00574855" w:rsidRPr="00574855" w:rsidRDefault="00574855">
      <w:pPr>
        <w:rPr>
          <w:rFonts w:ascii="Times New Roman" w:hAnsi="Times New Roman" w:cs="Times New Roman"/>
        </w:rPr>
      </w:pPr>
    </w:p>
    <w:p w:rsidR="00574855" w:rsidRPr="00574855" w:rsidRDefault="00574855">
      <w:pPr>
        <w:rPr>
          <w:rFonts w:ascii="Times New Roman" w:hAnsi="Times New Roman" w:cs="Times New Roman"/>
        </w:rPr>
      </w:pPr>
    </w:p>
    <w:p w:rsidR="00574855" w:rsidRPr="00574855" w:rsidRDefault="00574855">
      <w:pPr>
        <w:rPr>
          <w:rFonts w:ascii="Times New Roman" w:hAnsi="Times New Roman" w:cs="Times New Roman"/>
        </w:rPr>
      </w:pPr>
    </w:p>
    <w:p w:rsidR="00574855" w:rsidRDefault="00574855">
      <w:pPr>
        <w:rPr>
          <w:rFonts w:ascii="Times New Roman" w:hAnsi="Times New Roman" w:cs="Times New Roman"/>
        </w:rPr>
      </w:pPr>
    </w:p>
    <w:p w:rsidR="00574855" w:rsidRPr="00574855" w:rsidRDefault="00574855">
      <w:pPr>
        <w:rPr>
          <w:rFonts w:ascii="Times New Roman" w:hAnsi="Times New Roman" w:cs="Times New Roman"/>
        </w:rPr>
      </w:pPr>
    </w:p>
    <w:p w:rsidR="00574855" w:rsidRPr="00574855" w:rsidRDefault="00574855" w:rsidP="00574855">
      <w:pPr>
        <w:jc w:val="center"/>
        <w:rPr>
          <w:rFonts w:ascii="Times New Roman" w:hAnsi="Times New Roman" w:cs="Times New Roman"/>
          <w:b/>
        </w:rPr>
      </w:pPr>
      <w:r w:rsidRPr="00574855">
        <w:rPr>
          <w:rFonts w:ascii="Times New Roman" w:hAnsi="Times New Roman" w:cs="Times New Roman"/>
          <w:b/>
        </w:rPr>
        <w:lastRenderedPageBreak/>
        <w:t>Третий класс.</w:t>
      </w:r>
    </w:p>
    <w:p w:rsidR="00574855" w:rsidRPr="00574855" w:rsidRDefault="00574855" w:rsidP="00574855">
      <w:pPr>
        <w:rPr>
          <w:rFonts w:ascii="Times New Roman" w:hAnsi="Times New Roman" w:cs="Times New Roman"/>
        </w:rPr>
      </w:pPr>
      <w:r w:rsidRPr="00574855">
        <w:rPr>
          <w:rFonts w:ascii="Times New Roman" w:hAnsi="Times New Roman" w:cs="Times New Roman"/>
          <w:b/>
        </w:rPr>
        <w:t>Третий класс. Этап 1 «Подъём грузов из трещины»</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Схема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i/>
        </w:rPr>
        <w:drawing>
          <wp:inline distT="0" distB="0" distL="0" distR="0">
            <wp:extent cx="1000125" cy="2181225"/>
            <wp:effectExtent l="19050" t="0" r="952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000125" cy="2181225"/>
                    </a:xfrm>
                    <a:prstGeom prst="rect">
                      <a:avLst/>
                    </a:prstGeom>
                    <a:noFill/>
                    <a:ln w="9525">
                      <a:noFill/>
                      <a:miter lim="800000"/>
                      <a:headEnd/>
                      <a:tailEnd/>
                    </a:ln>
                  </pic:spPr>
                </pic:pic>
              </a:graphicData>
            </a:graphic>
          </wp:inline>
        </w:drawing>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Длины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Г</w:t>
      </w:r>
      <w:r w:rsidRPr="00574855">
        <w:rPr>
          <w:rFonts w:ascii="Times New Roman" w:hAnsi="Times New Roman" w:cs="Times New Roman"/>
        </w:rPr>
        <w:t xml:space="preserve"> = </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Контрольное время на дистанции</w:t>
      </w:r>
      <w:r w:rsidRPr="00574855">
        <w:rPr>
          <w:rFonts w:ascii="Times New Roman" w:hAnsi="Times New Roman" w:cs="Times New Roman"/>
        </w:rPr>
        <w:t>: 15 минут.</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Оборудование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b/>
          <w:lang w:val="en-US"/>
        </w:rPr>
        <w:t>C</w:t>
      </w:r>
      <w:r w:rsidRPr="00574855">
        <w:rPr>
          <w:rFonts w:ascii="Times New Roman" w:hAnsi="Times New Roman" w:cs="Times New Roman"/>
          <w:b/>
        </w:rPr>
        <w:t xml:space="preserve">: </w:t>
      </w:r>
      <w:r w:rsidRPr="00574855">
        <w:rPr>
          <w:rFonts w:ascii="Times New Roman" w:hAnsi="Times New Roman" w:cs="Times New Roman"/>
        </w:rPr>
        <w:t>две</w:t>
      </w:r>
      <w:r w:rsidRPr="00574855">
        <w:rPr>
          <w:rFonts w:ascii="Times New Roman" w:hAnsi="Times New Roman" w:cs="Times New Roman"/>
          <w:b/>
        </w:rPr>
        <w:t xml:space="preserve"> </w:t>
      </w:r>
      <w:r w:rsidRPr="00574855">
        <w:rPr>
          <w:rFonts w:ascii="Times New Roman" w:hAnsi="Times New Roman" w:cs="Times New Roman"/>
        </w:rPr>
        <w:t>двойные судейские петли;</w:t>
      </w:r>
    </w:p>
    <w:p w:rsidR="00574855" w:rsidRPr="00574855" w:rsidRDefault="00574855" w:rsidP="00574855">
      <w:pPr>
        <w:rPr>
          <w:rFonts w:ascii="Times New Roman" w:hAnsi="Times New Roman" w:cs="Times New Roman"/>
        </w:rPr>
      </w:pPr>
      <w:r w:rsidRPr="00574855">
        <w:rPr>
          <w:rFonts w:ascii="Times New Roman" w:hAnsi="Times New Roman" w:cs="Times New Roman"/>
        </w:rPr>
        <w:t>два контрольных груза.</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Описание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t>Первый участник спускается по командным перилам с ВКС, с простёжкой перил и командной страховки через точку</w:t>
      </w:r>
      <w:proofErr w:type="gramStart"/>
      <w:r w:rsidRPr="00574855">
        <w:rPr>
          <w:rFonts w:ascii="Times New Roman" w:hAnsi="Times New Roman" w:cs="Times New Roman"/>
        </w:rPr>
        <w:t xml:space="preserve"> К</w:t>
      </w:r>
      <w:proofErr w:type="gramEnd"/>
      <w:r w:rsidRPr="00574855">
        <w:rPr>
          <w:rFonts w:ascii="Times New Roman" w:hAnsi="Times New Roman" w:cs="Times New Roman"/>
        </w:rPr>
        <w:t xml:space="preserve"> (</w:t>
      </w:r>
      <w:proofErr w:type="spellStart"/>
      <w:r w:rsidRPr="00574855">
        <w:rPr>
          <w:rFonts w:ascii="Times New Roman" w:hAnsi="Times New Roman" w:cs="Times New Roman"/>
        </w:rPr>
        <w:t>противомаятниковые</w:t>
      </w:r>
      <w:proofErr w:type="spellEnd"/>
      <w:r w:rsidRPr="00574855">
        <w:rPr>
          <w:rFonts w:ascii="Times New Roman" w:hAnsi="Times New Roman" w:cs="Times New Roman"/>
        </w:rPr>
        <w:t xml:space="preserve"> мероприятия) в зону хранения груза (точка Г).  Затем поднимается до точки</w:t>
      </w:r>
      <w:proofErr w:type="gramStart"/>
      <w:r w:rsidRPr="00574855">
        <w:rPr>
          <w:rFonts w:ascii="Times New Roman" w:hAnsi="Times New Roman" w:cs="Times New Roman"/>
        </w:rPr>
        <w:t xml:space="preserve"> С</w:t>
      </w:r>
      <w:proofErr w:type="gramEnd"/>
      <w:r w:rsidRPr="00574855">
        <w:rPr>
          <w:rFonts w:ascii="Times New Roman" w:hAnsi="Times New Roman" w:cs="Times New Roman"/>
        </w:rPr>
        <w:t xml:space="preserve"> </w:t>
      </w:r>
      <w:proofErr w:type="spellStart"/>
      <w:r w:rsidRPr="00574855">
        <w:rPr>
          <w:rFonts w:ascii="Times New Roman" w:hAnsi="Times New Roman" w:cs="Times New Roman"/>
        </w:rPr>
        <w:t>с</w:t>
      </w:r>
      <w:proofErr w:type="spellEnd"/>
      <w:r w:rsidRPr="00574855">
        <w:rPr>
          <w:rFonts w:ascii="Times New Roman" w:hAnsi="Times New Roman" w:cs="Times New Roman"/>
        </w:rPr>
        <w:t xml:space="preserve"> контрольным грузом. После чего второй участник повторяет действия первого участника. Финиш по приходу обоих участников, двух контрольных грузов и всего командного снаряжения. </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b/>
        </w:rPr>
      </w:pPr>
      <w:r w:rsidRPr="00574855">
        <w:rPr>
          <w:rFonts w:ascii="Times New Roman" w:hAnsi="Times New Roman" w:cs="Times New Roman"/>
          <w:b/>
        </w:rPr>
        <w:lastRenderedPageBreak/>
        <w:t>Этап 2. «Траверс».</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Схема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drawing>
          <wp:inline distT="0" distB="0" distL="0" distR="0">
            <wp:extent cx="3667125" cy="1838325"/>
            <wp:effectExtent l="19050" t="0" r="9525"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667125" cy="1838325"/>
                    </a:xfrm>
                    <a:prstGeom prst="rect">
                      <a:avLst/>
                    </a:prstGeom>
                    <a:noFill/>
                    <a:ln w="9525">
                      <a:noFill/>
                      <a:miter lim="800000"/>
                      <a:headEnd/>
                      <a:tailEnd/>
                    </a:ln>
                  </pic:spPr>
                </pic:pic>
              </a:graphicData>
            </a:graphic>
          </wp:inline>
        </w:drawing>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Длины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ПС</w:t>
      </w:r>
      <w:proofErr w:type="gramStart"/>
      <w:r w:rsidRPr="00574855">
        <w:rPr>
          <w:rFonts w:ascii="Times New Roman" w:hAnsi="Times New Roman" w:cs="Times New Roman"/>
          <w:b/>
        </w:rPr>
        <w:t>1</w:t>
      </w:r>
      <w:proofErr w:type="gramEnd"/>
      <w:r w:rsidRPr="00574855">
        <w:rPr>
          <w:rFonts w:ascii="Times New Roman" w:hAnsi="Times New Roman" w:cs="Times New Roman"/>
        </w:rPr>
        <w:t xml:space="preserve"> = </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ПС</w:t>
      </w:r>
      <w:proofErr w:type="gramStart"/>
      <w:r w:rsidRPr="00574855">
        <w:rPr>
          <w:rFonts w:ascii="Times New Roman" w:hAnsi="Times New Roman" w:cs="Times New Roman"/>
          <w:b/>
        </w:rPr>
        <w:t>1</w:t>
      </w:r>
      <w:proofErr w:type="gramEnd"/>
      <w:r w:rsidRPr="00574855">
        <w:rPr>
          <w:rFonts w:ascii="Times New Roman" w:hAnsi="Times New Roman" w:cs="Times New Roman"/>
          <w:b/>
        </w:rPr>
        <w:t xml:space="preserve"> – Ф = </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 xml:space="preserve">Контрольное время на дистанции: </w:t>
      </w:r>
      <w:r w:rsidRPr="00574855">
        <w:rPr>
          <w:rFonts w:ascii="Times New Roman" w:hAnsi="Times New Roman" w:cs="Times New Roman"/>
        </w:rPr>
        <w:t>15 минут</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Оборудование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b/>
          <w:lang w:val="en-US"/>
        </w:rPr>
        <w:t>C</w:t>
      </w:r>
      <w:r w:rsidRPr="00574855">
        <w:rPr>
          <w:rFonts w:ascii="Times New Roman" w:hAnsi="Times New Roman" w:cs="Times New Roman"/>
          <w:b/>
        </w:rPr>
        <w:t>, Ф</w:t>
      </w:r>
      <w:r w:rsidRPr="00574855">
        <w:rPr>
          <w:rFonts w:ascii="Times New Roman" w:hAnsi="Times New Roman" w:cs="Times New Roman"/>
        </w:rPr>
        <w:t>: двойная судейская петля;</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ПС</w:t>
      </w:r>
      <w:proofErr w:type="gramStart"/>
      <w:r w:rsidRPr="00574855">
        <w:rPr>
          <w:rFonts w:ascii="Times New Roman" w:hAnsi="Times New Roman" w:cs="Times New Roman"/>
          <w:b/>
        </w:rPr>
        <w:t>1</w:t>
      </w:r>
      <w:proofErr w:type="gramEnd"/>
      <w:r w:rsidRPr="00574855">
        <w:rPr>
          <w:rFonts w:ascii="Times New Roman" w:hAnsi="Times New Roman" w:cs="Times New Roman"/>
        </w:rPr>
        <w:t>: два заглушенных судейских карабина;</w:t>
      </w:r>
    </w:p>
    <w:p w:rsidR="00574855" w:rsidRPr="00574855" w:rsidRDefault="00574855" w:rsidP="00574855">
      <w:pPr>
        <w:rPr>
          <w:rFonts w:ascii="Times New Roman" w:hAnsi="Times New Roman" w:cs="Times New Roman"/>
        </w:rPr>
      </w:pPr>
      <w:r w:rsidRPr="00574855">
        <w:rPr>
          <w:rFonts w:ascii="Times New Roman" w:hAnsi="Times New Roman" w:cs="Times New Roman"/>
          <w:b/>
          <w:bCs/>
        </w:rPr>
        <w:t>С-ПС1</w:t>
      </w:r>
      <w:r w:rsidRPr="00574855">
        <w:rPr>
          <w:rFonts w:ascii="Times New Roman" w:hAnsi="Times New Roman" w:cs="Times New Roman"/>
        </w:rPr>
        <w:t>: судейская страховка для первого участника.</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Описание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t>На участке С-ПС1 первый участник движется свободным лазанием с организацией трёх ППС. Второй участник движется любым способом, не противоречащим Регламенту.</w:t>
      </w:r>
    </w:p>
    <w:p w:rsidR="00574855" w:rsidRPr="00574855" w:rsidRDefault="00574855" w:rsidP="00574855">
      <w:pPr>
        <w:rPr>
          <w:rFonts w:ascii="Times New Roman" w:hAnsi="Times New Roman" w:cs="Times New Roman"/>
        </w:rPr>
      </w:pPr>
      <w:r w:rsidRPr="00574855">
        <w:rPr>
          <w:rFonts w:ascii="Times New Roman" w:hAnsi="Times New Roman" w:cs="Times New Roman"/>
        </w:rPr>
        <w:t>Участок ПС1-Ф — спуск по командным перилам с ВКС.</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b/>
        </w:rPr>
        <w:lastRenderedPageBreak/>
        <w:t>Третий класс. Этап 3 «Подъем с грузами»</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Схема дистанции</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rPr>
        <w:drawing>
          <wp:inline distT="0" distB="0" distL="0" distR="0">
            <wp:extent cx="1171575" cy="2190750"/>
            <wp:effectExtent l="19050" t="0" r="9525"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71575" cy="2190750"/>
                    </a:xfrm>
                    <a:prstGeom prst="rect">
                      <a:avLst/>
                    </a:prstGeom>
                    <a:noFill/>
                    <a:ln w="9525">
                      <a:noFill/>
                      <a:miter lim="800000"/>
                      <a:headEnd/>
                      <a:tailEnd/>
                    </a:ln>
                  </pic:spPr>
                </pic:pic>
              </a:graphicData>
            </a:graphic>
          </wp:inline>
        </w:drawing>
      </w:r>
    </w:p>
    <w:p w:rsidR="00574855" w:rsidRPr="00574855" w:rsidRDefault="00574855" w:rsidP="00574855">
      <w:pPr>
        <w:rPr>
          <w:rFonts w:ascii="Times New Roman" w:hAnsi="Times New Roman" w:cs="Times New Roman"/>
          <w:i/>
          <w:u w:val="single"/>
        </w:rPr>
      </w:pP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Длины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ПС</w:t>
      </w:r>
      <w:proofErr w:type="gramStart"/>
      <w:r w:rsidRPr="00574855">
        <w:rPr>
          <w:rFonts w:ascii="Times New Roman" w:hAnsi="Times New Roman" w:cs="Times New Roman"/>
          <w:b/>
        </w:rPr>
        <w:t>1</w:t>
      </w:r>
      <w:proofErr w:type="gramEnd"/>
      <w:r w:rsidRPr="00574855">
        <w:rPr>
          <w:rFonts w:ascii="Times New Roman" w:hAnsi="Times New Roman" w:cs="Times New Roman"/>
        </w:rPr>
        <w:t xml:space="preserve"> = </w:t>
      </w:r>
    </w:p>
    <w:p w:rsidR="00574855" w:rsidRPr="00574855" w:rsidRDefault="00574855" w:rsidP="00574855">
      <w:pPr>
        <w:rPr>
          <w:rFonts w:ascii="Times New Roman" w:hAnsi="Times New Roman" w:cs="Times New Roman"/>
        </w:rPr>
      </w:pPr>
      <w:r w:rsidRPr="00574855">
        <w:rPr>
          <w:rFonts w:ascii="Times New Roman" w:hAnsi="Times New Roman" w:cs="Times New Roman"/>
          <w:b/>
          <w:bCs/>
        </w:rPr>
        <w:t>ПС</w:t>
      </w:r>
      <w:proofErr w:type="gramStart"/>
      <w:r w:rsidRPr="00574855">
        <w:rPr>
          <w:rFonts w:ascii="Times New Roman" w:hAnsi="Times New Roman" w:cs="Times New Roman"/>
          <w:b/>
          <w:bCs/>
        </w:rPr>
        <w:t>1</w:t>
      </w:r>
      <w:proofErr w:type="gramEnd"/>
      <w:r w:rsidRPr="00574855">
        <w:rPr>
          <w:rFonts w:ascii="Times New Roman" w:hAnsi="Times New Roman" w:cs="Times New Roman"/>
          <w:b/>
          <w:bCs/>
        </w:rPr>
        <w:t xml:space="preserve"> - Ф</w:t>
      </w:r>
      <w:r w:rsidRPr="00574855">
        <w:rPr>
          <w:rFonts w:ascii="Times New Roman" w:hAnsi="Times New Roman" w:cs="Times New Roman"/>
        </w:rPr>
        <w:t xml:space="preserve"> =</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Контрольное время на дистанции: 15 минут</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Оборудование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b/>
          <w:lang w:val="en-US"/>
        </w:rPr>
        <w:t>C</w:t>
      </w:r>
      <w:r w:rsidRPr="00574855">
        <w:rPr>
          <w:rFonts w:ascii="Times New Roman" w:hAnsi="Times New Roman" w:cs="Times New Roman"/>
          <w:b/>
        </w:rPr>
        <w:t>, Ф</w:t>
      </w:r>
      <w:r w:rsidRPr="00574855">
        <w:rPr>
          <w:rFonts w:ascii="Times New Roman" w:hAnsi="Times New Roman" w:cs="Times New Roman"/>
        </w:rPr>
        <w:t>: двойная судейская петля;</w:t>
      </w:r>
    </w:p>
    <w:p w:rsidR="00574855" w:rsidRPr="00574855" w:rsidRDefault="00574855" w:rsidP="00574855">
      <w:pPr>
        <w:rPr>
          <w:rFonts w:ascii="Times New Roman" w:hAnsi="Times New Roman" w:cs="Times New Roman"/>
        </w:rPr>
      </w:pPr>
      <w:r w:rsidRPr="00574855">
        <w:rPr>
          <w:rFonts w:ascii="Times New Roman" w:hAnsi="Times New Roman" w:cs="Times New Roman"/>
          <w:b/>
        </w:rPr>
        <w:t>ПС1-Ф</w:t>
      </w:r>
      <w:r w:rsidRPr="00574855">
        <w:rPr>
          <w:rFonts w:ascii="Times New Roman" w:hAnsi="Times New Roman" w:cs="Times New Roman"/>
        </w:rPr>
        <w:t xml:space="preserve">: </w:t>
      </w:r>
      <w:r w:rsidRPr="00574855">
        <w:rPr>
          <w:rFonts w:ascii="Times New Roman" w:hAnsi="Times New Roman" w:cs="Times New Roman"/>
        </w:rPr>
        <w:tab/>
        <w:t>Судейская страховка для первого участника;</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Описание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t xml:space="preserve">На участке С-Ф первый участник поднимается свободным лазанием с организацией двух ППС, второй </w:t>
      </w:r>
      <w:r w:rsidRPr="00574855">
        <w:rPr>
          <w:rFonts w:ascii="Times New Roman" w:hAnsi="Times New Roman" w:cs="Times New Roman"/>
        </w:rPr>
        <w:softHyphen/>
        <w:t xml:space="preserve"> любым способом, не противоречащим Регламенту. Связка должна доставить два контрольных груза со старта на финиш. </w:t>
      </w: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Default="00574855" w:rsidP="00574855">
      <w:pPr>
        <w:rPr>
          <w:rFonts w:ascii="Times New Roman" w:hAnsi="Times New Roman" w:cs="Times New Roman"/>
        </w:rPr>
      </w:pPr>
    </w:p>
    <w:p w:rsidR="00574855" w:rsidRDefault="00574855" w:rsidP="00574855">
      <w:pPr>
        <w:rPr>
          <w:rFonts w:ascii="Times New Roman" w:hAnsi="Times New Roman" w:cs="Times New Roman"/>
        </w:rPr>
      </w:pPr>
    </w:p>
    <w:p w:rsid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p>
    <w:p w:rsidR="00574855" w:rsidRPr="00574855" w:rsidRDefault="00574855" w:rsidP="00574855">
      <w:pPr>
        <w:rPr>
          <w:rFonts w:ascii="Times New Roman" w:hAnsi="Times New Roman" w:cs="Times New Roman"/>
        </w:rPr>
      </w:pPr>
      <w:r w:rsidRPr="00574855">
        <w:rPr>
          <w:rFonts w:ascii="Times New Roman" w:hAnsi="Times New Roman" w:cs="Times New Roman"/>
          <w:b/>
        </w:rPr>
        <w:lastRenderedPageBreak/>
        <w:t>Третий класс. Этап 4 «Спуск пострадавшего»</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Схема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rPr>
        <w:drawing>
          <wp:anchor distT="0" distB="0" distL="0" distR="0" simplePos="0" relativeHeight="251659264" behindDoc="0" locked="0" layoutInCell="1" allowOverlap="1">
            <wp:simplePos x="0" y="0"/>
            <wp:positionH relativeFrom="column">
              <wp:posOffset>2613025</wp:posOffset>
            </wp:positionH>
            <wp:positionV relativeFrom="paragraph">
              <wp:posOffset>0</wp:posOffset>
            </wp:positionV>
            <wp:extent cx="714375" cy="2048510"/>
            <wp:effectExtent l="0" t="0" r="0" b="0"/>
            <wp:wrapTopAndBottom/>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0" cstate="print"/>
                    <a:srcRect/>
                    <a:stretch>
                      <a:fillRect/>
                    </a:stretch>
                  </pic:blipFill>
                  <pic:spPr bwMode="auto">
                    <a:xfrm>
                      <a:off x="0" y="0"/>
                      <a:ext cx="714375" cy="2048510"/>
                    </a:xfrm>
                    <a:prstGeom prst="rect">
                      <a:avLst/>
                    </a:prstGeom>
                    <a:noFill/>
                    <a:ln w="9525">
                      <a:noFill/>
                      <a:miter lim="800000"/>
                      <a:headEnd/>
                      <a:tailEnd/>
                    </a:ln>
                  </pic:spPr>
                </pic:pic>
              </a:graphicData>
            </a:graphic>
          </wp:anchor>
        </w:drawing>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Длины этапа:</w:t>
      </w:r>
    </w:p>
    <w:p w:rsidR="00574855" w:rsidRPr="00574855" w:rsidRDefault="00574855" w:rsidP="00574855">
      <w:pPr>
        <w:rPr>
          <w:rFonts w:ascii="Times New Roman" w:hAnsi="Times New Roman" w:cs="Times New Roman"/>
        </w:rPr>
      </w:pPr>
      <w:r w:rsidRPr="00574855">
        <w:rPr>
          <w:rFonts w:ascii="Times New Roman" w:hAnsi="Times New Roman" w:cs="Times New Roman"/>
          <w:b/>
        </w:rPr>
        <w:t>С – Ф</w:t>
      </w:r>
      <w:r w:rsidRPr="00574855">
        <w:rPr>
          <w:rFonts w:ascii="Times New Roman" w:hAnsi="Times New Roman" w:cs="Times New Roman"/>
        </w:rPr>
        <w:t xml:space="preserve"> = </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Контрольное время на дистанции</w:t>
      </w:r>
      <w:r w:rsidRPr="00574855">
        <w:rPr>
          <w:rFonts w:ascii="Times New Roman" w:hAnsi="Times New Roman" w:cs="Times New Roman"/>
        </w:rPr>
        <w:t>: 15 минут.</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Оборудование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b/>
          <w:lang w:val="en-US"/>
        </w:rPr>
        <w:t>C</w:t>
      </w:r>
      <w:r w:rsidRPr="00574855">
        <w:rPr>
          <w:rFonts w:ascii="Times New Roman" w:hAnsi="Times New Roman" w:cs="Times New Roman"/>
          <w:b/>
        </w:rPr>
        <w:t xml:space="preserve">: </w:t>
      </w:r>
      <w:r w:rsidRPr="00574855">
        <w:rPr>
          <w:rFonts w:ascii="Times New Roman" w:hAnsi="Times New Roman" w:cs="Times New Roman"/>
        </w:rPr>
        <w:t>двойная судейская петля, заглушенный судейский карабин;</w:t>
      </w:r>
    </w:p>
    <w:p w:rsidR="00574855" w:rsidRPr="00574855" w:rsidRDefault="00574855" w:rsidP="00574855">
      <w:pPr>
        <w:rPr>
          <w:rFonts w:ascii="Times New Roman" w:hAnsi="Times New Roman" w:cs="Times New Roman"/>
        </w:rPr>
      </w:pPr>
      <w:r w:rsidRPr="00574855">
        <w:rPr>
          <w:rFonts w:ascii="Times New Roman" w:hAnsi="Times New Roman" w:cs="Times New Roman"/>
          <w:b/>
          <w:bCs/>
        </w:rPr>
        <w:t>Ф</w:t>
      </w:r>
      <w:r w:rsidRPr="00574855">
        <w:rPr>
          <w:rFonts w:ascii="Times New Roman" w:hAnsi="Times New Roman" w:cs="Times New Roman"/>
        </w:rPr>
        <w:t>: двойная судейская петля.</w:t>
      </w:r>
    </w:p>
    <w:p w:rsidR="00574855" w:rsidRPr="00574855" w:rsidRDefault="00574855" w:rsidP="00574855">
      <w:pPr>
        <w:rPr>
          <w:rFonts w:ascii="Times New Roman" w:hAnsi="Times New Roman" w:cs="Times New Roman"/>
        </w:rPr>
      </w:pPr>
      <w:r w:rsidRPr="00574855">
        <w:rPr>
          <w:rFonts w:ascii="Times New Roman" w:hAnsi="Times New Roman" w:cs="Times New Roman"/>
          <w:b/>
          <w:bCs/>
        </w:rPr>
        <w:t>С-Ф</w:t>
      </w:r>
      <w:r w:rsidRPr="00574855">
        <w:rPr>
          <w:rFonts w:ascii="Times New Roman" w:hAnsi="Times New Roman" w:cs="Times New Roman"/>
        </w:rPr>
        <w:t>: Судейская страховка для «пострадавшего».</w:t>
      </w:r>
    </w:p>
    <w:p w:rsidR="00574855" w:rsidRPr="00574855" w:rsidRDefault="00574855" w:rsidP="00574855">
      <w:pPr>
        <w:rPr>
          <w:rFonts w:ascii="Times New Roman" w:hAnsi="Times New Roman" w:cs="Times New Roman"/>
          <w:i/>
          <w:u w:val="single"/>
        </w:rPr>
      </w:pPr>
      <w:r w:rsidRPr="00574855">
        <w:rPr>
          <w:rFonts w:ascii="Times New Roman" w:hAnsi="Times New Roman" w:cs="Times New Roman"/>
          <w:i/>
          <w:u w:val="single"/>
        </w:rPr>
        <w:t>Описание дистанции:</w:t>
      </w:r>
    </w:p>
    <w:p w:rsidR="00574855" w:rsidRPr="00574855" w:rsidRDefault="00574855" w:rsidP="00574855">
      <w:pPr>
        <w:rPr>
          <w:rFonts w:ascii="Times New Roman" w:hAnsi="Times New Roman" w:cs="Times New Roman"/>
        </w:rPr>
      </w:pPr>
      <w:r w:rsidRPr="00574855">
        <w:rPr>
          <w:rFonts w:ascii="Times New Roman" w:hAnsi="Times New Roman" w:cs="Times New Roman"/>
          <w:i/>
          <w:iCs/>
        </w:rPr>
        <w:t>Женские связки:</w:t>
      </w:r>
      <w:r w:rsidRPr="00574855">
        <w:rPr>
          <w:rFonts w:ascii="Times New Roman" w:hAnsi="Times New Roman" w:cs="Times New Roman"/>
        </w:rPr>
        <w:t xml:space="preserve"> </w:t>
      </w:r>
    </w:p>
    <w:p w:rsidR="00574855" w:rsidRPr="00574855" w:rsidRDefault="00574855" w:rsidP="00574855">
      <w:pPr>
        <w:rPr>
          <w:rFonts w:ascii="Times New Roman" w:hAnsi="Times New Roman" w:cs="Times New Roman"/>
        </w:rPr>
      </w:pPr>
      <w:r w:rsidRPr="00574855">
        <w:rPr>
          <w:rFonts w:ascii="Times New Roman" w:hAnsi="Times New Roman" w:cs="Times New Roman"/>
          <w:b/>
          <w:bCs/>
        </w:rPr>
        <w:t>С-Ф</w:t>
      </w:r>
      <w:r w:rsidRPr="00574855">
        <w:rPr>
          <w:rFonts w:ascii="Times New Roman" w:hAnsi="Times New Roman" w:cs="Times New Roman"/>
        </w:rPr>
        <w:t>: спуск «</w:t>
      </w:r>
      <w:proofErr w:type="spellStart"/>
      <w:r w:rsidRPr="00574855">
        <w:rPr>
          <w:rFonts w:ascii="Times New Roman" w:hAnsi="Times New Roman" w:cs="Times New Roman"/>
        </w:rPr>
        <w:t>легкопострадавшего</w:t>
      </w:r>
      <w:proofErr w:type="spellEnd"/>
      <w:r w:rsidRPr="00574855">
        <w:rPr>
          <w:rFonts w:ascii="Times New Roman" w:hAnsi="Times New Roman" w:cs="Times New Roman"/>
        </w:rPr>
        <w:t xml:space="preserve">» (травма рук) с ВСС, затем спуск второго участника по командным перилам с </w:t>
      </w:r>
      <w:proofErr w:type="spellStart"/>
      <w:r w:rsidRPr="00574855">
        <w:rPr>
          <w:rFonts w:ascii="Times New Roman" w:hAnsi="Times New Roman" w:cs="Times New Roman"/>
        </w:rPr>
        <w:t>самостраховкой</w:t>
      </w:r>
      <w:proofErr w:type="spellEnd"/>
      <w:r w:rsidRPr="00574855">
        <w:rPr>
          <w:rFonts w:ascii="Times New Roman" w:hAnsi="Times New Roman" w:cs="Times New Roman"/>
        </w:rPr>
        <w:t xml:space="preserve">. «Пострадавший» в точке </w:t>
      </w:r>
      <w:r w:rsidRPr="00574855">
        <w:rPr>
          <w:rFonts w:ascii="Times New Roman" w:hAnsi="Times New Roman" w:cs="Times New Roman"/>
          <w:b/>
          <w:bCs/>
        </w:rPr>
        <w:t>Ф</w:t>
      </w:r>
      <w:r w:rsidRPr="00574855">
        <w:rPr>
          <w:rFonts w:ascii="Times New Roman" w:hAnsi="Times New Roman" w:cs="Times New Roman"/>
        </w:rPr>
        <w:t xml:space="preserve"> на </w:t>
      </w:r>
      <w:proofErr w:type="spellStart"/>
      <w:r w:rsidRPr="00574855">
        <w:rPr>
          <w:rFonts w:ascii="Times New Roman" w:hAnsi="Times New Roman" w:cs="Times New Roman"/>
        </w:rPr>
        <w:t>самостраховку</w:t>
      </w:r>
      <w:proofErr w:type="spellEnd"/>
      <w:r w:rsidRPr="00574855">
        <w:rPr>
          <w:rFonts w:ascii="Times New Roman" w:hAnsi="Times New Roman" w:cs="Times New Roman"/>
        </w:rPr>
        <w:t xml:space="preserve"> встает самостоятельно.</w:t>
      </w:r>
    </w:p>
    <w:p w:rsidR="00574855" w:rsidRPr="00574855" w:rsidRDefault="00574855" w:rsidP="00574855">
      <w:pPr>
        <w:rPr>
          <w:rFonts w:ascii="Times New Roman" w:hAnsi="Times New Roman" w:cs="Times New Roman"/>
        </w:rPr>
      </w:pPr>
      <w:r w:rsidRPr="00574855">
        <w:rPr>
          <w:rFonts w:ascii="Times New Roman" w:hAnsi="Times New Roman" w:cs="Times New Roman"/>
          <w:i/>
          <w:iCs/>
        </w:rPr>
        <w:t>Мужские связки:</w:t>
      </w:r>
    </w:p>
    <w:p w:rsidR="00574855" w:rsidRPr="00574855" w:rsidRDefault="00574855" w:rsidP="00574855">
      <w:pPr>
        <w:rPr>
          <w:rFonts w:ascii="Times New Roman" w:hAnsi="Times New Roman" w:cs="Times New Roman"/>
        </w:rPr>
      </w:pPr>
      <w:r w:rsidRPr="00574855">
        <w:rPr>
          <w:rFonts w:ascii="Times New Roman" w:hAnsi="Times New Roman" w:cs="Times New Roman"/>
          <w:b/>
          <w:bCs/>
        </w:rPr>
        <w:t>С-Ф</w:t>
      </w:r>
      <w:r w:rsidRPr="00574855">
        <w:rPr>
          <w:rFonts w:ascii="Times New Roman" w:hAnsi="Times New Roman" w:cs="Times New Roman"/>
        </w:rPr>
        <w:t>: спуск «</w:t>
      </w:r>
      <w:proofErr w:type="spellStart"/>
      <w:r w:rsidRPr="00574855">
        <w:rPr>
          <w:rFonts w:ascii="Times New Roman" w:hAnsi="Times New Roman" w:cs="Times New Roman"/>
        </w:rPr>
        <w:t>тяжелопострадавшего</w:t>
      </w:r>
      <w:proofErr w:type="spellEnd"/>
      <w:r w:rsidRPr="00574855">
        <w:rPr>
          <w:rFonts w:ascii="Times New Roman" w:hAnsi="Times New Roman" w:cs="Times New Roman"/>
        </w:rPr>
        <w:t xml:space="preserve">» на сопровождающем активным способом по двойным командным перилам с </w:t>
      </w:r>
      <w:proofErr w:type="spellStart"/>
      <w:r w:rsidRPr="00574855">
        <w:rPr>
          <w:rFonts w:ascii="Times New Roman" w:hAnsi="Times New Roman" w:cs="Times New Roman"/>
        </w:rPr>
        <w:t>самостраховкой</w:t>
      </w:r>
      <w:proofErr w:type="spellEnd"/>
      <w:r w:rsidRPr="00574855">
        <w:rPr>
          <w:rFonts w:ascii="Times New Roman" w:hAnsi="Times New Roman" w:cs="Times New Roman"/>
        </w:rPr>
        <w:t xml:space="preserve"> (двойной схватывающий узел) с ВСС. </w:t>
      </w:r>
    </w:p>
    <w:p w:rsidR="00574855" w:rsidRPr="00574855" w:rsidRDefault="00574855" w:rsidP="00574855">
      <w:pPr>
        <w:rPr>
          <w:rFonts w:ascii="Times New Roman" w:hAnsi="Times New Roman" w:cs="Times New Roman"/>
        </w:rPr>
      </w:pPr>
    </w:p>
    <w:sectPr w:rsidR="00574855" w:rsidRPr="00574855" w:rsidSect="001E7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855"/>
    <w:rsid w:val="001E7485"/>
    <w:rsid w:val="00574855"/>
    <w:rsid w:val="0086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8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8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1306</Words>
  <Characters>7449</Characters>
  <Application>Microsoft Office Word</Application>
  <DocSecurity>0</DocSecurity>
  <Lines>62</Lines>
  <Paragraphs>17</Paragraphs>
  <ScaleCrop>false</ScaleCrop>
  <Company>Microsoft</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2017-05-02T21:07:00Z</dcterms:created>
  <dcterms:modified xsi:type="dcterms:W3CDTF">2017-05-02T21:14:00Z</dcterms:modified>
</cp:coreProperties>
</file>